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KALFALIK BELGESİ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Belge talep edilen meslek/dalı üzerinden olmak şartı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ile,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SGK veya BAĞ-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KUR'lu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çalışmış olmak ve en az bir gün pirim ödemesi yapmış olduklarını belgeleyenler. (SGK pirim cetvelinde meslek kodu yazılı pirimler dikkate alınacaktır.)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Pirim cetvelinde meslek kodu yazılı değilse pirim ödemesi yapmış olan kurum/ kişinin hangi meslek/dalda çalıştığını Ek-1 belgesiyle onaylaması gerekir. (BAĞ-KUR pirimi ödeyenler aynı zamanda vergi mükellefi olduğunu bağlı olduğu vergi dairesinden alacakları resmi belge ile ispatlamak zorundadırlar.)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Not:</w:t>
      </w:r>
      <w:r>
        <w:rPr>
          <w:rFonts w:ascii="Arial" w:hAnsi="Arial" w:cs="Arial"/>
          <w:color w:val="191919"/>
          <w:sz w:val="20"/>
          <w:szCs w:val="20"/>
        </w:rPr>
        <w:t>18 yaş öncesi SGK/BAĞ-KUR pirim ödemeleri dikkate alınmamaktadır.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Aşağıda Sayılan Belgelerden Herhangi Birine Sahip Olanlar Belgelerinde Belirtilen Meslek/Dalından Kalfalık Belgesi Almak İçin Mesleki Eğitim Merkezine Müracaatta Bulunabilirler.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22 Yaşını bitirmiş, İlköğretim/Ortaokul mezunu veya 1996-1997 öğretim yılı öncesi ilkokul mezunu olanlar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Milli Eğitim Bakanlığı iş birliği ile açılmış bir kursu bitirmiş ve kurs belgesi almış olanlar.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Askerlik sırasında alınmış kurs belgesi olanlar.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Mahkûmiyet esnasında alınmış kurs belgesi olanlar.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Mesleki ve Teknik Eğitim-Öğretim okulları ile Mesleki Eğitim Merkezleri ara sınıflarından ayrılmış olanlar.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MYK tarafından akredite edilmiş Mesleki Yeterlilik Kurumlarından alınmış mesleki yeterlilik belgesi olanlar.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Meslek/dal Mesleki Eğitim kapsamına alınmadan önce, Esnaf ve Sanatkârlar Dernekleri veya odaları tarafından verilmiş kalfalık belgesi almış olanlar. (Belgeyi veren dernek veya oda tarafından yazılı olarak doğrulanması)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Üçüncü sınıf Elektrik Tesisatçılığı Belgesi almış olanlara</w:t>
      </w:r>
    </w:p>
    <w:p w:rsidR="004A13C4" w:rsidRDefault="004A13C4" w:rsidP="004A13C4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Not: </w:t>
      </w:r>
      <w:r>
        <w:rPr>
          <w:rFonts w:ascii="Arial" w:hAnsi="Arial" w:cs="Arial"/>
          <w:color w:val="191919"/>
          <w:sz w:val="20"/>
          <w:szCs w:val="20"/>
        </w:rPr>
        <w:t>Belgede yazılı meslek/dal Mesleki Eğitim Merkezinde kapsamına alınmış olmalıdır.</w:t>
      </w:r>
    </w:p>
    <w:p w:rsidR="004A13C4" w:rsidRDefault="004A13C4" w:rsidP="004A13C4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KALFALIK BELGESİ İÇİN DENKLİK VE BELGELENDİRME SINAVI BAŞVURUSU İÇİN GEREKLİ BELGELER: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1. Öğrenim belgesini aslı ve bir adet fotokopisi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2. Nüfus cüzdanı aslı ve bir adet fotokopisi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3. İki adet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biyometrik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fotoğraf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4. Başvuruya esas kanıt evraklar.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ind w:left="720" w:hanging="36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 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SGK'dan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alınmış prim dökümü ve iş yeri unvan listesi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ind w:left="720" w:hanging="36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 BAĞ-KUR hizmet belgesi ile birlikte vergi dairesinden onaylı vergi mükellefiyet belgesi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ind w:left="720" w:hanging="36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 MEB onaylı kurs belgeleri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ind w:left="720" w:hanging="36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 MYK tarafından verilmiş yeterlilik belgeleri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ind w:left="720" w:hanging="36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 Fiili askerlik veya mahkûmiyet süresi içinde alınmış mesleki eğitim veya çalışmaya ilişkin belgeler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ind w:left="720" w:hanging="36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Mesleki ve Teknik Eğitim veren okullarından veya Mesleki Eğitim Merkezlerinde alınmış eğitimle ilgili belgeler.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ind w:left="720" w:hanging="36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Üçüncü sınıf Elektrik Tesisatçılığı Yetki Belgesi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ind w:left="720" w:hanging="36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 Esnaf ve sanatkârlar dernek veya odalarından alınmış kalfalık belgesi (Bu belge, belgeyi veren dernek veya oda tarafından yazılı olarak doğrulanması gerekmektedir.)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ind w:left="360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lastRenderedPageBreak/>
        <w:t>Not:</w:t>
      </w:r>
      <w:r>
        <w:rPr>
          <w:rFonts w:ascii="Arial" w:hAnsi="Arial" w:cs="Arial"/>
          <w:color w:val="191919"/>
          <w:sz w:val="20"/>
          <w:szCs w:val="20"/>
        </w:rPr>
        <w:t> Belge türü olan evrakların asılları işlem yapıldıktan sonra başvuru sahiplerine geri verilecektir.</w:t>
      </w:r>
    </w:p>
    <w:p w:rsidR="004A13C4" w:rsidRDefault="004A13C4" w:rsidP="004A13C4">
      <w:pPr>
        <w:pStyle w:val="NormalWeb"/>
        <w:shd w:val="clear" w:color="auto" w:fill="FFFFFF"/>
        <w:spacing w:before="0" w:beforeAutospacing="0" w:after="136" w:afterAutospacing="0"/>
        <w:ind w:left="36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4A13C4" w:rsidRDefault="004A13C4" w:rsidP="004A13C4">
      <w:pPr>
        <w:pStyle w:val="AralkYok"/>
        <w:shd w:val="clear" w:color="auto" w:fill="FEFEFE"/>
        <w:spacing w:before="0" w:beforeAutospacing="0" w:after="0" w:afterAutospacing="0"/>
        <w:ind w:left="426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Kalfalık ve Ustalık Belgesi İçin Müracaat Zamanı:</w:t>
      </w:r>
    </w:p>
    <w:p w:rsidR="004A13C4" w:rsidRDefault="004A13C4" w:rsidP="004A13C4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        </w:t>
      </w:r>
      <w:r>
        <w:rPr>
          <w:rFonts w:ascii="Arial" w:hAnsi="Arial" w:cs="Arial"/>
          <w:color w:val="191919"/>
          <w:sz w:val="20"/>
          <w:szCs w:val="20"/>
        </w:rPr>
        <w:t xml:space="preserve">Kalfalık ve Ustalık Belgesi müracaatları resmi çalışma gün ve saatleri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içersinde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olmak şartı ile 2 ayda bir yapılmaktadır. </w:t>
      </w:r>
    </w:p>
    <w:p w:rsidR="004A13C4" w:rsidRDefault="004A13C4" w:rsidP="004A13C4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        Şubat Dönemi sınavları için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başvurular : Aralık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ayı boyunca</w:t>
      </w:r>
    </w:p>
    <w:p w:rsidR="004A13C4" w:rsidRDefault="004A13C4" w:rsidP="004A13C4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        Nisan Dönemi sınavları için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başvurular : Şubat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ayı boyunca</w:t>
      </w:r>
    </w:p>
    <w:p w:rsidR="004A13C4" w:rsidRDefault="004A13C4" w:rsidP="004A13C4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        Haziran Dönemi sınavları için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başvurular : Nisan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ayı boyunca</w:t>
      </w:r>
    </w:p>
    <w:p w:rsidR="004A13C4" w:rsidRDefault="004A13C4" w:rsidP="004A13C4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        Ağustos Dönemi sınavları için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başvurular : Haziran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ayı boyunca</w:t>
      </w:r>
    </w:p>
    <w:p w:rsidR="004A13C4" w:rsidRDefault="004A13C4" w:rsidP="004A13C4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        Ekim Dönemi sınavları için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başvurular : Temmuz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ayı boyunca</w:t>
      </w:r>
    </w:p>
    <w:p w:rsidR="004A13C4" w:rsidRDefault="004A13C4" w:rsidP="004A13C4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        Aralık Dönemi sınavları için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başvurular : Ekim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ayı boyunca</w:t>
      </w:r>
    </w:p>
    <w:p w:rsidR="00906228" w:rsidRDefault="00906228">
      <w:bookmarkStart w:id="0" w:name="_GoBack"/>
      <w:bookmarkEnd w:id="0"/>
    </w:p>
    <w:sectPr w:rsidR="0090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88"/>
    <w:rsid w:val="004A13C4"/>
    <w:rsid w:val="00665488"/>
    <w:rsid w:val="0090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4EB05-5FAE-4DAA-95B7-20E239D2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A13C4"/>
    <w:rPr>
      <w:b/>
      <w:bCs/>
    </w:rPr>
  </w:style>
  <w:style w:type="paragraph" w:styleId="AralkYok">
    <w:name w:val="No Spacing"/>
    <w:basedOn w:val="Normal"/>
    <w:uiPriority w:val="1"/>
    <w:qFormat/>
    <w:rsid w:val="004A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2806</Characters>
  <Application>Microsoft Office Word</Application>
  <DocSecurity>0</DocSecurity>
  <Lines>23</Lines>
  <Paragraphs>6</Paragraphs>
  <ScaleCrop>false</ScaleCrop>
  <Company>NouS/TncTR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MTAL</dc:creator>
  <cp:keywords/>
  <dc:description/>
  <cp:lastModifiedBy>MTAL</cp:lastModifiedBy>
  <cp:revision>2</cp:revision>
  <dcterms:created xsi:type="dcterms:W3CDTF">2022-03-21T08:01:00Z</dcterms:created>
  <dcterms:modified xsi:type="dcterms:W3CDTF">2022-03-21T08:03:00Z</dcterms:modified>
</cp:coreProperties>
</file>